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062" w:rsidRPr="00AD3062" w:rsidRDefault="00AD3062" w:rsidP="00BE155E">
      <w:pPr>
        <w:pStyle w:val="DzMetin"/>
        <w:rPr>
          <w:rFonts w:ascii="Courier New" w:hAnsi="Courier New" w:cs="Courier New"/>
        </w:rPr>
      </w:pPr>
      <w:r w:rsidRPr="00AD3062">
        <w:rPr>
          <w:rFonts w:ascii="Courier New" w:hAnsi="Courier New" w:cs="Courier New"/>
        </w:rPr>
        <w:t>Sinerji Mevzuat ve İçtihat Programları</w:t>
      </w:r>
    </w:p>
    <w:p w:rsidR="00AD3062" w:rsidRPr="00AD3062" w:rsidRDefault="00AD3062" w:rsidP="00BE155E">
      <w:pPr>
        <w:pStyle w:val="DzMetin"/>
        <w:rPr>
          <w:rFonts w:ascii="Courier New" w:hAnsi="Courier New" w:cs="Courier New"/>
        </w:rPr>
      </w:pPr>
      <w:r w:rsidRPr="00AD3062">
        <w:rPr>
          <w:rFonts w:ascii="Courier New" w:hAnsi="Courier New" w:cs="Courier New"/>
        </w:rPr>
        <w:t>**************************************</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Sağlık Bakanlığı Atama Ve Yer Değiştirme Yönetmeliği (DEĞİŞİK BAŞLIK RGT: 02.03.2018 RG NO: 30348) (KOD 1)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Kurum: Sağlık Bakanlığı</w:t>
      </w:r>
    </w:p>
    <w:p w:rsidR="00AD3062" w:rsidRPr="00AD3062" w:rsidRDefault="00AD3062" w:rsidP="00BE155E">
      <w:pPr>
        <w:pStyle w:val="DzMetin"/>
        <w:rPr>
          <w:rFonts w:ascii="Courier New" w:hAnsi="Courier New" w:cs="Courier New"/>
        </w:rPr>
      </w:pPr>
      <w:r w:rsidRPr="00AD3062">
        <w:rPr>
          <w:rFonts w:ascii="Courier New" w:hAnsi="Courier New" w:cs="Courier New"/>
        </w:rPr>
        <w:t>Kabul Tarihi: 26.03.2013</w:t>
      </w:r>
    </w:p>
    <w:p w:rsidR="00AD3062" w:rsidRPr="00AD3062" w:rsidRDefault="00AD3062" w:rsidP="00BE155E">
      <w:pPr>
        <w:pStyle w:val="DzMetin"/>
        <w:rPr>
          <w:rFonts w:ascii="Courier New" w:hAnsi="Courier New" w:cs="Courier New"/>
        </w:rPr>
      </w:pPr>
      <w:r w:rsidRPr="00AD3062">
        <w:rPr>
          <w:rFonts w:ascii="Courier New" w:hAnsi="Courier New" w:cs="Courier New"/>
        </w:rPr>
        <w:t>RGT: 26.03.2013</w:t>
      </w:r>
    </w:p>
    <w:p w:rsidR="00AD3062" w:rsidRPr="00AD3062" w:rsidRDefault="00AD3062" w:rsidP="00BE155E">
      <w:pPr>
        <w:pStyle w:val="DzMetin"/>
        <w:rPr>
          <w:rFonts w:ascii="Courier New" w:hAnsi="Courier New" w:cs="Courier New"/>
        </w:rPr>
      </w:pPr>
      <w:r w:rsidRPr="00AD3062">
        <w:rPr>
          <w:rFonts w:ascii="Courier New" w:hAnsi="Courier New" w:cs="Courier New"/>
        </w:rPr>
        <w:t>RG NO: 28599</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Amaç</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1 - (1) Bu Yönetmeliğin amacı; sağlık hizmetlerinin yurt genelinde etkin ve verimli bir şekilde yürütülebilmesi için (DEĞİŞİK İBARE RGT: 02.03.2018 RG NO: 30348) (KOD 1) Sağlık Bakanlığında görev yapan sağlık hizmetleri ve yardımcı sağlık hizmetleri sınıfı personelinin atama ve yer değiştirmelerine ilişkin usul ve esasları düzenlemektir.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Kapsam</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2 - (DEĞİŞİK MADDE RGT: 02.03.2018 RG NO: 30348)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Bu Yönetmelik; Sağlık Bakanlığı taşra teşkilatında görev yapan sağlık hizmetleri ve yardımcı sağlık hizmetleri sınıfı personelini kapsar. Ancak, Bakanlık merkez teşkilatından taşra teşkilatına, taşra teşkilatından merkez teşkilatına yapılacak atamalar ve görevlendirmeler ile eğitim ve araştırma hastanelerinde görev yapan eğitim görevlisi, başasistan ve asistanları kapsamaz.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Dayanak</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3 - (1) Bu Yönetmelik; 14/7/1965 tarihli ve 657 sayılı Devlet Memurları Kanunu, 7/5/1987 tarihli ve 3359 sayılı Sağlık Hizmetleri Temel Kanununun Ek 1 inci maddesi ve 19/4/1983 tarihli ve 83/6525 sayılı Bakanlar Kurulu Kararı ile yürürlüğe konulan Devlet Memurlarının Yer Değiştirme Suretiyle Atanmalarına İlişkin Yönetmelik hükümlerine dayanılarak hazırlanmıştır.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Tanımlar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4 - (1) Bu Yönetmelikte geçen;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Bakan: Sağlık Bakanını,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Bakanlık: Sağlık Bakanlığını,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c) (MÜLGA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ç) (MÜLGA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d) Doluluk oranı: Bakanlıkça iller itibariyle planlanan PDC’ye göre her unvan ve branş için belirlenen personel sayılarının, illerde o unvan ve branşta çalışan personel sayısına oranını,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e) Genel Yönetmelik: 19/4/1983 tarihli ve 83/6525 sayılı Bakanlar Kurulu Kararı ile yürürlüğe konulan Devlet Memurlarının Yer Değiştirme Suretiyle Atamalarına İlişkin Yönetmeliği,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f) Hizmet grubu: Personel dağılım cetveli doluluk oranına göre belirlenen il gruplarını,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g) Hizmet puanı: Sağlık hizmetleri ve yardımcı sağlık hizmetleri sınıfında çalışan Bakanlık personeli için, çalışılan yerin özellikleri göz önüne alınarak hesaplanan puanı,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ğ) Hizmet bölgesi: Genel Yönetmeliğin Ek-1 sayılı cetvelinde belirtilen illerin yer aldığı bölgeleri,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h) İl Müdürlüğü: İl Sağlık Müdürlüğünü,</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ı) Kanun: 657 sayılı Devlet Memurları Kanununu,</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i) (MÜLGA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j) Personel: Bakanlıkta, Kanunun 4 üncü maddesinin birinci fıkrasının (A) bendine göre istihdam edilen sağlık hizmetleri ve yardımcı sağlık hizmetleri sınıfı çalışanlarını,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k) Personel Dağılım Cetveli (PDC): Ek-2’de belirlenen ilkeler doğrultusunda il ve birim bazında, yılda en az bir defa yenilenen, unvan ve branşlar itibariyle bulunması gereken personel sayısını gösteren cetveli,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l) Standart: Bakanlık standart kadro mevzuatlarında belirlenen standartları,</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(DEĞİŞİK BENT RGT: 30.09.2016 RG NO: 29843) (KOD 2) (KOD 1)</w:t>
      </w:r>
    </w:p>
    <w:p w:rsidR="00AD3062" w:rsidRPr="00AD3062" w:rsidRDefault="00AD3062" w:rsidP="00BE155E">
      <w:pPr>
        <w:pStyle w:val="DzMetin"/>
        <w:rPr>
          <w:rFonts w:ascii="Courier New" w:hAnsi="Courier New" w:cs="Courier New"/>
        </w:rPr>
      </w:pPr>
      <w:r w:rsidRPr="00AD3062">
        <w:rPr>
          <w:rFonts w:ascii="Courier New" w:hAnsi="Courier New" w:cs="Courier New"/>
        </w:rPr>
        <w:t>m) Stratejik personel: Tıpta ve diş hekimliğinde uzmanlık eğitimi mevzuatına göre uzman olmuş uzman tabip, uzman (TUTG), tabip, uzman diş tabibi, diş tabibi ve eczacı unvanındaki personeli,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ifade eder.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Temel ilkeler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5 - (1) Bu Yönetmelik tüm atama ve yer değiştirmelerde;</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a) Kadro imkânları göz önünde bulundurulması,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b) Ekonomik, sosyal ve kültürel şartlar ile ulaşım şartları yönünden benzerlik ve yakınlık gösteren illerin gruplandırılarak işlem yapılması,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c) Personelin hizmet bölgeleri ve grupları arasında, hizmet gerekleri de dikkate alınarak, adil ve dengeli dağılımın sağlanması,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ç) Personel hareketlerinde hizmet puanının belirleyici olması,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d) PDC’de belirlenen sayılardaki aktif çalışanların dikkate alınarak idarenin hizmet ihtiyacının karşılanması, aylıksız izin, askerlik ve geçici görev gibi nedenlerle aktif olmayan standartlara bu süre içerisinde atama yapılması,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e) Atamalarda hizmet birimlerinin ihtiyacına göre sertifika, diploma gibi özel nitelikler aranılarak, nitelikli personel eliyle hizmet sunumunun sağlanması,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f) Personelin başvuru tarihinde yürürlükte olan usul ve esaslar çerçevesinde işlem yapılması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ilkelerini esas alır.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bölgeleri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6 - (1) İller 6 hizmet bölgesine ayrılır. Genel Yönetmelikle hizmet bölgelerinde yapılacak değişiklikler bu Yönetmeliğe aynen yansıtılır.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grupları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7 - (1) PDC doluluk oranına göre iller, her unvan ve branşta en yüksekten en düşüğe doğru A, B, C ve D olarak dört hizmet grubuna ayrılır. Doluluk oranı en yüksek ilk 20 il A, ikinci 20 il B, üçüncü 20 il C ve diğer iller ise D hizmet grubu olarak belirlenir. İllerin doluluk oranlarının eşit olması hâlinde (MÜLGA İBARE RGT: 09.02.2019 RG NO: 30681) (KOD 2) Sosyo-Ekonomik Gelişmişlik Sıralaması Endeksinde üst sıralarda yer alan il, doluluk oranı daha yüksek olan il olarak kabul edilir. Ancak istihdam edilen personel sayısı 200’den az olan veya ülke genelinde tüm illerde PDC veya standart öngörülmeyen unvan ve branşlar için İstihdam Planlama Komisyonunca iki ayda bir Ek 2’deki cetvelin 9 uncu ilkesi doğrultusunda hizmet grupları belirlenerek ilan edilir.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PDC çalışmaları sonucu unvan ve branşlara göre personelin illere dağılım sayısını gösteren il dağılım cetveli ve bu personelin il içi birimlere dağılım sayısını gösteren il içi dağılım cetveli Bakanlık (MÜLGA İBARE RGT: 02.03.2018 RG NO: 30348) (KOD 1)  internet sitelerinde duyurulur. Unvan ve branşlara göre il dağılım cetvelinde belirlenen sayı ile illerde istihdam edilen personel sayısının karşılaştırılması sonucu bulunan doluluk oranı cetvelleri ile buna göre belirlenen hizmet grupları ise her iki ayda bir yenilenerek Bakanlık (MÜLGA İBARE RGT: 02.03.2018 RG NO: 30348) (KOD 1)  internet sitelerinde duyurulur ve Sağlık Hizmetleri Genel Müdürlüğünde iki yıl süreyle muhafaza edilir. Hazırlanan cetveller personel planlama çalışması niteliğinde olup müteakip dönemlerde atamaya açılacak yerler, aktif çalışan personel doluluk oranları en düşük illerden ve birimlerden başlamak üzere belirlenir. Aktif çalışan personel sayısının belirlenmesinde izin, eğitim gibi nedenlerle üç aydan fazla süreyle görevi başında bulunmayan personel hesaba katılmaz.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puanı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8 - (1) Personelin atama ve yer değiştirme işlemlerinde kullanılmak üzere, bu Yönetmelik kapsamındaki personel için her atama döneminden önce atamaya esas olmak üzere çalışılan yerin özelliklerinin göz önüne alındığı bir hizmet puanı hesaplanır. Açık bulunan ve Bakanlıkça ilan edilen kadrolara yapılacak atamalarda hizmet puanı esas alınır. Hizmet puanlarının eşitliği hâlinde ise mesleki kıdemi fazla olan personel atamaya hak kazanmış olur.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puanının hesaplanması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9 - (DEĞİŞİK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(1) Hizmet puanının hesaplanmasında (MÜLGA İBARE RGT: 09.02.2019 RG NO: 30681) (KOD 2) İl ve İlçelerin Sosyo-Ekonomik Gelişmişlik Sıralaması Tabloları esas alınır. (DEĞİŞİK CÜMLE RGT: 09.02.2019 RG NO: 30681) (KOD 2) 2547 sayılı Yükseköğretim Kanunu kapsamına giren bir kurumda veya kamu kurum ve kuruluşlarında fiilen çalışılan her yer ve yıl için İlçelerin Sosyo-Ekonomik Gelişmişlik Sıralaması endeksindeki sıra numarası 1000 rakamıyla toplanarak ilçe sıralaması puanı elde edilir. Bu rakama Ek 1’de bulunan İllerin Sosyo-Ekonomik Gelişmişlik Sıralamasının Hizmet Puanına Katkısı Cetvelinin öngördüğü puan eklenerek hizmet puanı bulunur. Yeni il ve ilçeler kurulması halinde, yeni tablolar yayınlanana kadar, daha önce bağlı bulunulan il ve ilçenin puanları uygulanmaya devam edilir.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Beldelerde fiilen çalışılan her yıl için çalışılan beldenin bağlı bulunduğu ilçenin Sosyo-Ekonomik Gelişmişlik Sıralaması endeksindeki sıra numarasının yarısı, köylerde fiilen çalışılan her yıl için ise tamamı puan olarak hizmet puanına ayrıca eklenir.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Muvazzaf askerlikte geçirilen süreler için personele, askerliğin yapıldığı yerin hizmet puanı verilir. Askerliğini yurt dışında yapanların hizmet puanlarının hesaplanmasında bağlı olduğu birliğin bulunduğu il veya ilçenin hizmet puanı esas alınır.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Genel hayatı etkileyen; savaş, deprem, sel ve yangın gibi doğal afetlerin meydana geldiği yerleşim yerlerinde görev yapan personele, doğal afetin meydana geldiği tarihten itibaren, o yerde fiilen çalışılması kaydıyla Bakanlıkça belirlenen süre için en yüksek hizmet puanı % 100 fazlasıyla verilebilir.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(5) Savaş, deprem, sel ve yangın gibi genel hayatı etkileyen sebeplere bağlı olarak yurt içi ve yurt dışında görevlendirilen personele en yüksek hizmet puanı %100 fazlasıyla verilir. Yurt dışında başka sebeplerle görevlendirilen diğer personel, hizmet puanı en düşük yerin hizmet puanını alır.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(6) Geriye doğru hesaplamalarda, Bakanlığımızın hizmet puanı esaslı atama ve yer değiştirme işlemlerine geçildiği 8/6/2004 tarihindeki görev yapılan yerin idari statüsü esas alınır. Bu tarihten sonra meydana gelen değişiklikler yürürlük tarihi itibariyle hüküm ifade eder.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puanı verilmeyecek haller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10 - (1) Aşağıdaki hâllerde personele hizmet puanı verilmez: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Kanunun 77 nci maddesi kapsamında, aile hekimliğinde (MÜLGA İBARE RGT: 02.03.2018 RG NO: 30348) (KOD 1)  sözleşmeli geçirilen süreler ile askerlik yükümlülüğü dışında aylıksız veya ücretsiz izinli olarak geçirilen süreler,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Hakkında kovuşturmaya yer olmadığına veya yargılama sonucunda beraatına karar verilenler ile soruşturma sonucunda disiplin cezası almayanlar hariç olmak üzere, görevi ile ilgili olsun veya olmasın herhangi bir suç nedeniyle tutuklanan veya gözaltına alınanlar ile görevden uzaklaştırılanların görevleri başında geçirmedikleri süreler.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Geçici görevlendirme</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11 -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(1) Bakanlık (MÜLGA İBARE RGT: 02.03.2018 RG NO: 30348) (KOD 2) önceden duyurmak suretiyle talepte bulunan personeli geçici olarak görevlendirebileceği gibi ihtiyaç halinde re’sen de görevlendirebilir. Re’sen yapılan geçici görevlendirme süresi bir mali yılda iki ayı geçemez.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Turizm, mevsimlik işçi çalıştırma, ulusal ve uluslararası boyutta düzenlenen büyük organizasyonlar, kitlesel nüfus hareketleri nedeniyle nüfusunda önemli ölçüde artış gösteren yerlere geçici görevlendirme yapılabilir.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1076 sayılı Yedek Subaylar ve Yedek Askeri Memurlar Kanununa göre askerlik yükümlülüğünü yedek subay olarak yerine getirenlerin eşleri, talepleri halinde yükümlülük süresi ile sınırlı olmak kaydıyla eşlerinin bulunduğu yere geçici olarak görevlendirilebilir.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(4) Zorunlu yer değiştirmeye tabi personel olup kadrosunun bulunduğu ilden başka bir ile görevlendirilenlerin eşleri ile 2547 sayılı Kanunun 38 inci maddesine göre Bakanlıkta görevlendirilenlerin eşleri, talepleri halinde görevlendirme süresi ile sınırlı olmak kaydıyla eşlerinin bulunduğu yere geçici olarak görevlendirilebilir. Zorunlu yer değiştirmeye tabi personel olup en az altı ay yurt dışında görevlendirilenlerin eşleri ise eşlerinin görevlendirme süresince talep ettikleri yerlere geçici olarak görevlendirilebilir.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(5) Genel hayatı etkileyen savaş, deprem, sel ve yangın gibi doğal afetlerin meydana geldiği yerleşim yerlerinde görev yapan personel; en az sekiz haftalık gebe, kendisinin veya birinci dereceden bir yakınının engelli olduğunu veya vefat ettiğini veya çocuğunun beş yaşından küçük olduğunu ya da ilköğretimde eğitim gördüğünü belgelendirmesi kaydıyla bu afetle ilgili bir defaya mahsus olmak üzere afetin olduğu tarihten itibaren altı ay içinde başvurması halinde talepte bulunduğu ile altı aya kadar geçici olarak görevlendirilebilir.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(6) Boşanma davası açan veya haklarında boşanma davası açılmış olanlar, durumlarını 6284 sayılı Ailenin Korunması ve Kadına Karşı Şiddetin Önlenmesine Dair Kanun gereği ilgili makamlarca verilen tedbir kararıyla belgelendirmeleri halinde, dava süresince talebi halinde anne, baba veya reşit çocuklarının dava açılma tarihinden önce ikamet ettiği veya D veya C hizmet grubu illere geçici olarak görevlendirilebilir. Bu hüküm doğrultusunda görevlendirilenler, görevlendirildiği tarihten itibaren altı ayda bir, boşanma davasının görülmekte olduğu mahkemeden davanın safahatını gösterir belgeyi alarak çalıştığı kuruma bildirmekle yükümlüdür.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(7) 663 sayılı KHK'nın 42 nci maddesi çerçevesinde sözleşme imzalayan personelin eşleri, talepleri halinde sözleşme süresi ile sınırlı olmak kaydıyla eşlerinin bulunduğu yere geçici olarak görevlendirilebilir. Ancak stratejik personelin bu fıkraya istinaden görevlendirilebilmesi, eşinin il ve ilçe sağlık müdürü, başkan, başkan yardımcısı veya başhekim olarak sözleşme imzalamış olmasına bağlıdır.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(8) Personelin herhangi bir suretle görevde olmaması, nüfus hareketleri gibi nedenlerle personele ihtiyaç duyulması halinde (MÜLGA İBARE RGT: 02.03.2018 RG NO: 30348) (KOD 2) ; A hizmet grubuna dahil illerden aynı veya alt hizmet bölgesinin A, B, C ve D hizmet grubu illerine, B hizmet </w:t>
      </w:r>
      <w:r w:rsidRPr="00AD3062">
        <w:rPr>
          <w:rFonts w:ascii="Courier New" w:hAnsi="Courier New" w:cs="Courier New"/>
        </w:rPr>
        <w:lastRenderedPageBreak/>
        <w:t>grubuna dahil illerden aynı veya alt hizmet bölgesinin B, C ve D hizmet grubu illerine, il içinde personel doluluk oranı yüksek olan birimlerden düşük olan birimlere geçici görevlendirme yapabilir. Ancak 5 ve 6 ncı hizmet bölgelerinin A ve B hizmet grubu illerinde görev yapan personel sadece 5 ve 6 ncı hizmet bölgelerinin C ve D hizmet grubu illerine geçici olarak görevlendirilebilir.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(9) İlgilinin talebi halinde il içinde yapılan geçici görevlendirme ile sekizinci fıkra hükümlerine göre yapılan geçici görevlendirme süresi her seferinde üç ayı ve bir mali yılda toplamda altı ayı geçemez.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(10) (MÜLGA FIKRA RGT: 02.03.2018 RG NO: 30348) (KOD 2)</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Atamalarda müracaat</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12 - (1) Toplu atamalara ilişkin müracaatlar ilgili ilan metninde belirtilen usul ve esaslara göre yapılır. (DEĞİŞİK CÜMLE RGT: 02.03.2018 RG NO: 30348) (KOD 1) İlan yoluyla yapılmayan diğer başvurular ise personelin kadrosunun bulunduğu il müdürlüğü vasıtasıyla yapılır.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Gerçek dışı beyan</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13 - (1) Bir mazerete dayanarak ataması yapılanların mazeret belgelerinin veya hizmet puanı hesaplananların hesaplamaya esas beyan ve belgelerinin gerçek dışı olduğu tespit edildiği takdirde, personelin atama işlemi iptal edilir ve haklarında soruşturma yapılır. Bu soruşturma sonucunda suçlu bulunanlar hakkında genel hükümler uygulanır.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İlk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14 - (1) (DEĞİŞİK İBARE RGT: 02.03.2018 RG NO: 30348) (KOD 1) Bakanlığın sağlık hizmetleri ve yardımcı sağlık hizmetleri sınıfı kadrolarına aday memur olarak atama ilk atamadır. İlk atamada uzman tabip, uzman (TUTG), tabip, uzman diş tabibi, diş tabibi ve eczacı kadrolarına atanacaklar kur’ayla, diğerleri genel hükümlere göre sınavla atanır. İlk atamada atama dönemi yoktur. Bakanlık (MÜLGA İBARE RGT: 02.03.2018 RG NO: 30348) (KOD 1) ihtiyaç doğdukça açık bulunan kadrolar ile atama usul ve esaslarını ilan eder. İlk atamada; sırasıyla 6 ve 5 inci hizmet bölgesi iller, D ve C hizmet grubu iller ile ilçelerin sosyo-ekonomik gelişmişlik sıralaması endeksine göre 6, 5 ve 4 üncü gelişmişlik grubunda yer alan ilçeler, ihtiyaç hâlinde ise diğer bölgelerde bulunan kadrolar ilan edilir.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Yeniden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15 - (DEĞİŞİK FIKRA RGT: 02.03.2018 RG NO: 30348)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Kamu kurum ve kuruluşlarında sağlık hizmetleri ve yardımcı sağlık hizmetleri sınıfından bir unvanda çalışmış olup bu görevlerinden çeşitli nedenlerle ayrılmış olanlar Bakanlığın aynı hizmet sınıfı kadrolarında yeniden göreve başlatılabilirler. Bakanlık, kadro durumunun müsait olması halinde yeniden atama suretiyle doldurulacak kadroları ilan eder. Müracaat edenlerin yerleştirmeleri tercihlerine göre kura ile yapılır.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Uzman tabip, uzman (TUTG), tabip, uzman diş tabibi, diş tabibi ve eczacıların yeniden atamaları ilgili mevzuatı gereği ilk atama usul ve esaslarına göre, belirlenecek dönemlerde kur’a ile yapılır.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İsteğe bağlı yer değiştirme</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16 -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3) (KOD 2) </w:t>
      </w:r>
    </w:p>
    <w:p w:rsidR="00AD3062" w:rsidRPr="00AD3062" w:rsidRDefault="00AD3062" w:rsidP="00BE155E">
      <w:pPr>
        <w:pStyle w:val="DzMetin"/>
        <w:rPr>
          <w:rFonts w:ascii="Courier New" w:hAnsi="Courier New" w:cs="Courier New"/>
        </w:rPr>
      </w:pPr>
      <w:r w:rsidRPr="00AD3062">
        <w:rPr>
          <w:rFonts w:ascii="Courier New" w:hAnsi="Courier New" w:cs="Courier New"/>
        </w:rPr>
        <w:t>(1) (DEĞİŞİK CÜMLE RGT: 09.02.2019 RG NO: 30681) (KOD 4) İller arası atama dönemleri (DEĞİŞİK İBARE RGT: 16.01.2020 RG NO: 31010) (KOD 5) Ocak ve Haziran ayıdır.Bakanlık açık olan ve doldurulmasına ihtiyaç duyulan kadroları ilan eder. Bu kadrolara atanmak isteyen personel, tercih yaparak müracaatta bulunur. Bakanlık tercih sırasına bakmaksızın hizmet puanına göre atamaları tamamlar.(DEĞİŞİK CÜMLE RGT: 09.02.2019 RG NO: 30681) (KOD 4) Hizmet puanlarının eşit olması halinde çalışma süresi esas alınır, çalışma süresinin de eşit olması halinde kura ile yerleştirme işlemleri yapılır.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Standardın uygun olması kaydıyla bu Yönetmeliğin puan, süre ve dönem ile ilgili hükümlerine bağlı kalmaksızın;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Eşinin, çocuklarının, annesinin, babasının veya kardeşlerinden birinin ağır engelli olduğunu belgelendirmesi halinde engelli yakınının ikamet ettiği yere, kendisinin engelli olduğunu belgelendirmesi halinde ise talep ettiği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Eşinin vefatından itibaren bir yıl içinde talep ettiği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Eşinden boşanması halinde anne, baba, kardeş veya reşit çocuklarının boşanma tarihinden önce ikamet ettiği ile veya D ve C hizmet grubu illerden birine ya da halen görev yaptığı hizmet bölgesi ve grubu esas alınarak 26 ncı maddenin birinci fıkrasına göre boşanma tarihinden itibaren bir yıl içerisinde,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ç) Eşinin zorunlu yer değiştirmeye tabi olarak görev yapmakta iken emekliye ayrılması halinde eşinin emekliye ayrılmasından sonraki bir yıl içinde eşinin ikamet ettiği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d) Eş, çocuk, anne, baba veya kardeşlerinden birisinin (MÜLGA İBARE RGT: 02.03.2018 RG NO: 30348) (KOD 3) terör eylemleri etkisi ve sebebiyle şehit olması veya çalışamayacak derecede malûl ya da malûl olup da çalışabilir durumda olması ile bu durumdaki kamu görevlisi olması durumunda talep ettiği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e) 25/1/2013 tarihli ve 28539 sayılı Resmi Gazete’de yayımlanan Aile Hekimliği Uygulama Yönetmeliği kapsamında (MÜLGA İBARE RGT: 02.03.2018 RG NO: 30348) (KOD 3) başka bir ildeki aile hekimliği pozisyonuna yerleşmesi ve yeni yerleştiği aile hekimliği pozisyonunda fiilen iki yıl görev yapması ve sözleşmesinin herhangi bir sebeple sona ermesi ve talebi halinde sözleşmesinin feshedildiği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f) Kadroları Bakanlıkta olup tıpta ve diş hekimliğinde uzmanlık mevzuatına göre diğer kamu kurum ve kuruluşlarında uzmanlık eğitimi veya yan dal uzmanlık eğitimi yapan personelin talebi halinde, ilgili uzmanlık eğitimi giriş sınavı sonucunda yerleştirildiği eğitim kurumunun bulunduğu ildeki Bakanlık kadrosuna,</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g) Sağlık ile ilgili bir alanda en az (DEĞİŞİK İBARE RGT: 30.09.2016 RG NO: 29843) (KOD 2) dört yıllık örgün öğrenim gördüğünü belgelendirmesi halinde, öğrenim süresi ile sınırlı olmak kaydıyla, öğrenim gördüğü yere,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bir defaya mahsus olmak üzere atanabilir. (EKLENMİŞ CÜMLE RGT: 09.02.2019 RG NO: 30681) Bu fıkranın (a) bendinde bulunanlar bir defaya mahsus atama kısıtlamasına tabi değildir.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Stratejik personelin yer değiştirme taleplerinde bu maddenin ikinci fıkrasının (g) bendi hükümleri uygulanmaz.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(EKLENMİŞ FIKRA RGT: 02.03.2018 RG NO: 30348)</w:t>
      </w:r>
    </w:p>
    <w:p w:rsidR="00AD3062" w:rsidRPr="00AD3062" w:rsidRDefault="00AD3062" w:rsidP="00BE155E">
      <w:pPr>
        <w:pStyle w:val="DzMetin"/>
        <w:rPr>
          <w:rFonts w:ascii="Courier New" w:hAnsi="Courier New" w:cs="Courier New"/>
        </w:rPr>
      </w:pPr>
      <w:r w:rsidRPr="00AD3062">
        <w:rPr>
          <w:rFonts w:ascii="Courier New" w:hAnsi="Courier New" w:cs="Courier New"/>
        </w:rPr>
        <w:t>(4) Devlet hizmeti yükümlüsü iken eşi vefat eden, eşinden boşanan veya eşinin emekliye ayrılması nedeniyle ikinci fıkranın (b), (c) ve (ç) bendi kapsamındaki atanma taleplerinin Devlet hizmeti yükümlülüğü süresinin bitimine müteakip en geç iki ay içerisinde yapılması halinde bir yıllık süre şartı aranmaz.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Kurumlar arası naklen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17 -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Diğer kamu kurum ve kuruluşlarında görev yapanlar; Kanunun 74 üncü maddesi çerçevesinde, (DEĞİŞİK İBARE RGT: 02.03.2018 RG NO: 30348) (KOD 2) Bakanlıkta durumlarına uygun 6 ncı ve 5 inci hizmet bölgelerinden başlamak üzere belirlenen kadrolara, tercihleri doğrultusunda kura ile naklen atanabilirler.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Kurumlar arası naklen atanabilmek için; Kanunun 4 üncü maddesinin birinci fıkrasının (A) bendine göre sağlık hizmetleri ve yardımcı sağlık hizmetleri sınıfına tabi veya vakıf üniversiteleri hariç olmak üzere tıpta ve diş hekimliğinde uzmanlık eğitimi mevzuatına göre uzmanlık eğitimi alan personel olmak gerekir.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Standardın uygun olması kaydıyla;</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a) (MÜLGA BENT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PDC esas alınarak stratejik personelin,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(DEĞİŞİK İBARE RGT: 02.03.2018 RG NO: 30348) (KOD 2) Bakanlıkta Kanunun 4 üncü maddesinin birinci fıkrasının (A) veya (B) bentlerine göre sağlık hizmetleri ve yardımcı sağlık hizmetleri sınıfına dahil bir unvanda görev yapanların eşlerinin,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ç) 10/7/2003 tarihli ve 4924 sayılı Eleman Temininde Güçlük Çekilen Yerlerde Sözleşmeli Sağlık Personeli Çalıştırılması ile Bazı Kanun ve Kanun Hükmünde Kararnamelerde Değişiklik Yapılması Hakkında Kanuna tabi olarak görev yapanların eşlerinin,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d) İl ve ilçe sağlık müdürü, başkan, başkan yardımcısı ve başhekim olarak görev yapanların eşlerinin,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e) Mevzuatı uyarınca zorunlu yer değiştirmeye tabi olarak mülki idare amirliği, milli istihbarat, emniyet hizmetleri sınıflarından birinde görev yapanlar ile hakim, savcı veya Türk Silahlı Kuvvetlerinde subay, astsubay, uzman jandarma, uzman erbaş veya uzman er olarak görev yapanların eşlerinin,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f) 5258 sayılı Aile Hekimliği Kanunu çerçevesinde aile hekimi ya da aile sağlığı elemanı olanların bu görevlerinden ayrılarak tekrar eski görevlerine atananların,</w:t>
      </w: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 </w:t>
      </w:r>
    </w:p>
    <w:p w:rsidR="00AD3062" w:rsidRPr="00AD3062" w:rsidRDefault="00AD3062" w:rsidP="00BE155E">
      <w:pPr>
        <w:pStyle w:val="DzMetin"/>
        <w:rPr>
          <w:rFonts w:ascii="Courier New" w:hAnsi="Courier New" w:cs="Courier New"/>
        </w:rPr>
      </w:pPr>
      <w:r w:rsidRPr="00AD3062">
        <w:rPr>
          <w:rFonts w:ascii="Courier New" w:hAnsi="Courier New" w:cs="Courier New"/>
        </w:rPr>
        <w:t>g) Bakanlık onayı ile yürürlüğe konulan protokollerle diğer kamu kurum ve kuruluşlarından devredilen sağlık birimlerinde görev yapanların,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ğ) (MÜLGA İBARE RGT: 02.03.2018 RG NO: 30348) (KOD 2) terör eylemleri etkisi ve sebebiyle şehit olan veya çalışamayacak derecede malûl olan ya da malûl olup da çalışabilir durumda olanlar ile bu durumdaki kamu görevlilerinin Devlet memuru olarak görev yapan eş ve çocukları ile anne, baba ve kardeşlerinin,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h) (MÜLGA BENT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ı) Teşkilat veya kadro bulunmaması veya başka bir yerde istihdamının mümkün olmaması gibi nedenlerle kurumlarınca yer değişikliği yapılamayanlardan; kendisinin veya eş, çocuk, anne, baba veya kardeşlerinden birinin engelli olması halinde,</w:t>
      </w:r>
    </w:p>
    <w:p w:rsidR="00AD3062" w:rsidRPr="00AD3062" w:rsidRDefault="00AD3062" w:rsidP="00BE155E">
      <w:pPr>
        <w:pStyle w:val="DzMetin"/>
        <w:rPr>
          <w:rFonts w:ascii="Courier New" w:hAnsi="Courier New" w:cs="Courier New"/>
        </w:rPr>
      </w:pPr>
      <w:r w:rsidRPr="00AD3062">
        <w:rPr>
          <w:rFonts w:ascii="Courier New" w:hAnsi="Courier New" w:cs="Courier New"/>
        </w:rPr>
        <w:t>kurumlar arası naklen atanmasında kura şartı aranmaz.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Tıpta ve diş hekimliğinde uzmanlık eğitimi mevzuatına göre diğer kamu kurum ve kuruluşlarında uzmanlık veya yan dal uzmanlık eğitimi yapmakta iken eğitimlerini tamamlamadan diş tabibi, tabip veya uzman tabip olarak atanmak isteyenler talepleri ve kurumlarının muvafakatı halinde D ve C hizmet grubu illerine tercihlerine göre atanırlar. Devlet hizmeti yükümlüsü olanlar; eski görev yerine, eski görev yerinde boş yer bulunmaması halinde eski görev ilinde münhal bir kadroya, eski görev yeri bulunmayanlar ise tercihleri alınarak ilk Devlet hizmeti yükümlülüğü kurasıyla atanırlar.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(5) (MÜLGA FIKRA RGT: 02.03.2018 RG NO: 30348) (KOD 2)</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Bir mazerete dayanan atamalar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18 -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Personelin aşağıda belirtilen mazeretleri belgelendirmesi ve talebi üzerine hizmet bölgelerindeki veya hizmet gruplarındaki zorunlu çalışma süreleri tamamlanmadan yer değiştirme suretiyle ataması yapılabilir.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Sağlık durumu.</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Aile birliği.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Can güvenliği.</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Bu mazeretlerin değerlendirilmesinde birinci fıkrada belirtilen öncelik sırası esas alınır. Mazeret durumu haksız bir kazanıma neden olamaz.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(3) Müracaatlar, gerekli belgelerle birlikte personelin kadrosunun bulunduğu il müdürlüklerine yapılır. (MÜLGA CÜMLE RGT: 16.01.2020 RG NO: 31010) (KOD 3)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(4) 16 ncı maddenin ikinci fıkrasının (f) bendine göre atanan diş tabipleri ile aynı fıkranın (g) bendine göre atananlar öğrenim durumları ile ilgili belgeyi her eğitim ve öğretim yılı başlangıcında, 19 ve 20 nci maddelerine göre atananlar ise, mazeretlerinin devam ettiğine dair belgeleri, her yıl Ocak ayında çalıştığı kuruma bildirmekle yükümlüdür. </w:t>
      </w:r>
      <w:r w:rsidRPr="00AD3062">
        <w:rPr>
          <w:rFonts w:ascii="Courier New" w:hAnsi="Courier New" w:cs="Courier New"/>
        </w:rPr>
        <w:lastRenderedPageBreak/>
        <w:t>İl müdürlükleri, mazereti sona eren personelin belgelerini 15 gün içerisinde Bakanlığa intikal ettirir.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 (5) Dördüncü fıkrada belirtilen hükümlere göre atanmış olup atanma gerekçeleri ortadan kalkan personelin bulunduğu il, 5 ve 6 ncı hizmet bölgesinde veya C ve D hizmet grubunda ise talebi halinde yerinde bırakılır. Aksi halde eski görev yerine veya eski görev yerleri esas alınarak, 26 ncı madde hükümlerine göre atanırlar. Eski görev yeri bulunmayanlar ise; görev yaptıkları yer esas alınarak 26 ncı madde hükümlerine göre atanırlar. Ayrıca, Devlet hizmeti yükümlülüğünü tamamlamadan sağlık ve aile birliği mazereti sona eren Devlet hizmeti yükümlüleri, (MÜLGA İBARE RGT: 16.01.2020 RG NO: 31010) (KOD 3)  ilk Devlet hizmeti yükümlüsü kurasıyla atanırlar.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(6) 19 uncu ve 20 nci maddeler ile 16 ncı maddenin ikinci fıkrasının (f) bendi gereği atanan diş tabiplerine ve aynı fıkranın (g) bendi gereği atananlara, atandığı yerde fiilen beş yıl çalışması halinde, dördüncü ve beşinci fıkra hükümleri uygulanmaz.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Sağlık mazeretine bağlı yer değişikliği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19 -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Personelin kendisinin, eşinin, annesinin, babasının, bakmakla yükümlü olduğu çocuklarının ve yargı kararı ile vasi tayin edildiği kardeşinin hastalığının görev yaptığı yerde tehlikeye girdiğini veya görev yerinin değişmemesi halinde tehlikeye gireceğini, üniversiteler veya Bakanlık eğitim ve araştırma hastanelerinden alınacak sağlık kurulu raporu ile belgelendirmesi halinde tedavinin yapılabileceği bir sağlık kurum veya kuruluşunun bulunduğu veya sağlığının olumsuz etkilenmeyeceği bir ilin münhal kadrolarına sağlık mazereti değerlendirme komisyonu kararı doğrultusunda atanır.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(2) Sağlık mazereti değerlendirme komisyonu, gerekli durumlarda bu raporların başka eğitim ve araştırma hastanelerinin sağlık kurullarınca da usule ve fenne uygunluğunun tespit edilmiş olma şartını arayabilir.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Aile birliği mazeretine bağlı yer değişikliği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20 -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Eşlerin ikisinin de (MÜLGA İBARE RGT: 02.03.2018 RG NO: 30348) (KOD 3) Bakanlıkta kamu personeli olması halinde;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Astlık üstlük sıralaması esas alınarak astın görev yeri üste bağlı olarak değiştirilir. (DEĞİŞİK CÜMLE RGT: 02.03.2018 RG NO: 30348) (KOD 3) Üstlük astlık sıralaması; Bakanlık merkez teşkilatı kadroları, il ve ilçe sağlık müdürü, başkan, başhekim, eğitim görevlisi, başasistan, yan dal uzmanları, uzman tabipler, uzman diş tabipleri, tabipler, diş tabipleri, eczacı ve diğer sağlık personeli şeklindedir.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BENT RGT: 02.03.2018 RG NO: 30348) (KOD 3)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b) Her iki eşin birinci fıkranın (a) bendindeki aynı sıralama grubunda yer alması halinde aile birliğinin D veya C hizmet grubu bir ilde sağlanması esastır. D veya C hizmet grubunda aile birliğinin sağlanamaması halinde; her iki eşin unvan ve branşında eşlerinin görev yaptığı ilin doluluk oranı az olan ilde aile birliği sağlanır. Doluluk oranlarının da eşit olması halinde; aynı hizmet bölgesinde görev yapan </w:t>
      </w:r>
      <w:r w:rsidRPr="00AD3062">
        <w:rPr>
          <w:rFonts w:ascii="Courier New" w:hAnsi="Courier New" w:cs="Courier New"/>
        </w:rPr>
        <w:lastRenderedPageBreak/>
        <w:t>eşlerden yer değiştirme talebinde bulunanın, farklı hizmet bölgelerinde görev yapan eşlerden ise üst hizmet bölgesinde görev yapan personelin görev yeri değiştirilir. Ancak birinci fıkranın (a) bendindeki aynı sıralama grubunda yer alanlardan, üst hizmet bölgelerinden 2, 3, 4 ve 5 inci hizmet bölgelerine atama taleplerinde hizmet grubu şartı, üst hizmet bölgelerinden 6 ncı hizmet bölgesine atama taleplerinde ise astlık, üstlük ve hizmet grubu şartı aranmaz.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16 ncı maddenin ikinci fıkrası ile 19, 21 (DEĞİŞİK İBARE RGT: 09.02.2019 RG NO: 30681) (KOD 4) , 24 ve 31/A maddelerine göre atanan personelin eşinin görev yeri değişikliği talebinde D veya C hizmet grubu şartı aranmaz. (DEĞİŞİK CÜMLE RGT: 16.01.2020 RG NO: 31010) (KOD 5) Bu Yönetmeliğin 16 ncı maddesinin birinci fıkrasına göre atanan personelin eşinin görev yeri değişikliği talebinde, eşinin atanma tarihinden itibaren bir yıl içerisinde, PDC'nin uygun olması halinde astlık üstlük sıralaması ile D veya C hizmet grubu şartı aranmaz.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ç) Eşleri, kadrosunun bulunduğu il dışında herhangi bir aile hekimi pozisyonunda görev yapanların yer değişikliği talepleri bu fıkra ile ikinci fıkra hükümleri çerçevesinde değerlendirilir.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(EKLENMİŞ BENT RGT: 16.01.2020 RG NO: 31010)</w:t>
      </w:r>
    </w:p>
    <w:p w:rsidR="00AD3062" w:rsidRPr="00AD3062" w:rsidRDefault="00AD3062" w:rsidP="00BE155E">
      <w:pPr>
        <w:pStyle w:val="DzMetin"/>
        <w:rPr>
          <w:rFonts w:ascii="Courier New" w:hAnsi="Courier New" w:cs="Courier New"/>
        </w:rPr>
      </w:pPr>
      <w:r w:rsidRPr="00AD3062">
        <w:rPr>
          <w:rFonts w:ascii="Courier New" w:hAnsi="Courier New" w:cs="Courier New"/>
        </w:rPr>
        <w:t>d) Eşleri Bakanlık kadrosunda sağlık ve yardımcı sağlık hizmetleri sınıfı dışında olanların yer değişikliği talebinde bulunması halinde eşinin görev yaptığı yerin kendi unvan ve branşında C veya D hizmet grubu olması halinde eşinin görev yaptığı yere ataması yapılır. Aksi halde her iki eşin unvan ve branşında eşlerin görev yaptığı ilin doluluk oranı az olan ilde aile birliği sağlanır. Bu bentteki hüküm stratejik personel için uygulanmaz.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Eşlerin farklı kamu kurum ve kuruluşlarında kamu personeli olarak çalışması halinde;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Varsa eşinin kurumuyla yapılan protokol hükümleri uygulanır.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Eşleri, mevzuatı uyarınca zorunlu yer değiştirmeye tabi olarak mülki idare amirliği, milli istihbarat, emniyet hizmetleri sınıflarından birinde görev yapanlar ile hakim, savcı veya Türk Silahlı Kuvvetlerinde subay, astsubay, uzman jandarma, uzman erbaş veya uzman er olarak görev yapan personelin eşinin görev yaptığı yere ataması yapılır.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Yer değişikliği talebinde bulunan personelin eşinin görev yaptığı yerin kendi unvan ve branşında C veya D hizmet grubunda olması halinde eşinin görev yaptığı yere ataması yapılır. Aksi halde ilgili kurumla koordinasyon sağlanır. (DEĞİŞİK CÜMLE RGT: 09.02.2019 RG NO: 30681) (KOD 4) Atama talebinde bulunan personelin bulunduğu yerde, eşinin görev yaptığı kurumun teşkilatının bulunmaması, kadro veya mevzuatı açısından aile birliği mazeretine dayalı atanma imkânının olmaması halinde aile birliği sağlanır; ancak bu bendin birinci cümlesi stratejik personel için uygulanmaz.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ç) Eşi, 2547 sayılı Yükseköğretim Kanunu kapsamında kurulan üniversitelerde öğretim üyesi olanların ataması eşinin görev yaptığı yere yapılır.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(3) Eşi, tıpta ve diş hekimliğinde uzmanlık mevzuatına göre uzmanlık veya yan dal uzmanlık eğitimi görmekte olanların yer değiştirme taleplerinde aslık üstlük, bölge ve hizmet grubu şartı aranmaz. Ancak, başvuru tarihi </w:t>
      </w:r>
      <w:r w:rsidRPr="00AD3062">
        <w:rPr>
          <w:rFonts w:ascii="Courier New" w:hAnsi="Courier New" w:cs="Courier New"/>
        </w:rPr>
        <w:lastRenderedPageBreak/>
        <w:t>itibariyle eşinin kalan uzmanlık eğitim süresinin altı aydan fazla olması zorunludur.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Personelin, milletvekili, belediye başkanı, muhtar veya noter olan eşlerinin bulunduğu yere yer değiştirme suretiyle ataması yapılabilir.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(DEĞİŞİK FIKRA RGT: 30.09.2016 RG NO: 29843) (KOD 2)</w:t>
      </w:r>
    </w:p>
    <w:p w:rsidR="00AD3062" w:rsidRPr="00AD3062" w:rsidRDefault="00AD3062" w:rsidP="00BE155E">
      <w:pPr>
        <w:pStyle w:val="DzMetin"/>
        <w:rPr>
          <w:rFonts w:ascii="Courier New" w:hAnsi="Courier New" w:cs="Courier New"/>
        </w:rPr>
      </w:pPr>
      <w:r w:rsidRPr="00AD3062">
        <w:rPr>
          <w:rFonts w:ascii="Courier New" w:hAnsi="Courier New" w:cs="Courier New"/>
        </w:rPr>
        <w:t>(5) Kamu görevlisi olmayan eşinin, atanma talep edilen yerde başvuru tarihi itibarıyla son dört yıl içinde 720 gün sosyal güvenlik primi ödemek suretiyle kendi adına veya bir hizmet akdi ile işverene bağlı olarak çalışmış ve halen çalışıyor olması halinde, personelin yer değişikliği suretiyle ataması yapılır. Kendi adına çalışanlardan borçlarını yapılandıranlar ile atama talep edilen yer dışında sosyal güvenlik primleri ödenenlerden, atama talep edilen yerde iş yerinin faaliyette olduğunu ve bu işyerinde en az 720 gün çalıştığını belgelendirenlerin talepleri de değerlendirmeye alınır. (DEĞİŞİK CÜMLE RGT: 02.03.2018 RG NO: 30348) (KOD 3) Ancak, sosyal güvenlik prim ödeme gün sayısı stratejik personel bakımından (EKLENMİŞ İBARE RGT: 16.01.2020 RG NO: 31010) son beş yıl içerisinde iki katı olarak uygulanır ve Devlet hizmeti yükümlülüğü süresince bu fıkra hükmü uygulanmaz. Bu fıkra kapsamında talepleri uygun görülen stratejik personelin ayrılış işlemleri, üç ayı geçmemek üzere yerine atanan personelin görevine başlamasına müteakip yapılır. (MÜLGA CÜMLE RGT: 16.01.2020 RG NO: 31010) (KOD 5)</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(6) (MÜLGA FIKRA RGT: 02.03.2018 RG NO: 30348) (KOD 3) (KOD 2)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(7) (MÜLGA FIKRA RGT: 30.09.2016 RG NO: 29843) (KOD 2)</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Can güvenliği mazereti ve olağanüstü durumlarda yer değişikliği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21 -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Kendisinin, eşinin veya bakmakla yükümlü olduğu çocuklarının bulunduğu yerde kalmasının can güvenliğini tehdit altında bırakacağını adli veya mülki idare makamlarınca verilen belgeyle belgelendiren personel, can güvenliği mazeretine dayanarak standardın uygun olması halinde talep ettiği yere atanabilir.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(2) 6284 sayılı Ailenin Korunması ve Kadına Karşı Şiddetin Önlenmesine Dair Kanunun 4 üncü maddesinin birinci fıkrasının (a) bendi uyarınca hakkında adli makamlarca işyerinin değiştirilmesine ilişkin koruyucu tedbir kararı alınan personel, standardın uygun olması halinde talep ettiği yere atanabilir.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(3) Genel hayatı etkileyen savaş, sıkıyönetim, olağanüstü hal ilanı, salgın hastalık ve doğal afetler gibi durumlarda, yer değişikliği işlemleri herhangi bir şarta bağlı kalmaksızın yapılabilir.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(4) Bu Yönetmeliğin puan, süre ve dönem tayini ile ilgili hükümlerine bağlı kalmaksızın deprem, su baskını ve yangın gibi doğal afetler sebebiyle kendileri ve bakmakla yükümlü olduğu yakınları, maddi ve manevi zarara uğrayanlardan afet bölgesinde olup başka bölgelere gitmek isteyenlerin atanma talepleri, durumlarını belgelendirmeleri ve görev yaptığı yerin personel ihtiyacı hakkında gerekli tedbirlerin alınması halinde bu afetle ilgili bir defaya mahsus olmak üzere afetin meydana geldiği tarihten itibaren altı ay içinde, talepleri doğrultusunda bir defaya mahsus olmak üzere standardın uygun olması halinde atanabilirler.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lastRenderedPageBreak/>
        <w:t>Sınıf ve unvan değişikliği nedeniyle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22 - (1) Sınıf ve unvan değişikliği nedeniyle yapılacak atamalar, (MÜLGA İBARE RGT: 02.03.2018 RG NO: 30348) (KOD 1) görevde yükselme ve unvan değişikliği yönetmeliği hükümleri çerçevesinde yapılır.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Uzmanlık ve yan dal uzmanlık eğitimini yapmakta iken eğitimlerini tamamlamadan herhangi bir sebeple ayrılacak olanlar (MÜLGA İBARE RGT: 09.02.2019 RG NO: 30681) (KOD 2) (MÜLGA İBARE RGT: 02.03.2018 RG NO: 30348) (KOD 1) D ve C hizmet grubu illere tercihlerine göre atanırlar. Devlet hizmeti yükümlüsü olan personel; eski görev yerine, eski görev yerinde boş yer bulunmaması hâlinde eski görev ilinde münhal bir kadroya, eski görev yeri bulunmayanlar ise tercihleri alınarak ilk Devlet hizmeti yükümlülüğü kurasıyla atanırlar.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Eğitim görevlisi ve başasistanlık görevlerini en az iki yıl sürdürenlerden uzman tabip olarak atanmak isteyenler PDC’nin uygun olması halinde bir defaya mahsus olmak üzere Bakanlık (MÜLGA İBARE RGT: 02.03.2018 RG NO: 30348) (KOD 1) kadrolarından istedikleri yere her zaman atanabilirler.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İstihdam edilme gerekçeleri ortadan kalkan personelin ataması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23 - (1) İlgili mevzuat gereği yapılan özel düzenlemeler ile aile hekimliği uygulamaları hariç olmak üzere; görev yapılan sağlık kuruluşunun kapanması, PDC’de değişiklik olması, sağlık birimlerinin devri, nitelik değiştirmesi veya birleşmesi gibi nedenlerle o unvandan personele ihtiyaç kalmaması hâllerinde, ilgili personel öncelikle il içinde ihtiyaç olan birimlere atanır. Aynı hizmet birimine birden fazla tercih yapılması hâlinde hizmet puanına göre yerleştirilirler.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Hizmet gereği atamalar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24 - (1) Haklarında adli, idari ve inzibati bir soruşturma yapılmış ve bu soruşturma sonucunda bulunduğu yerde kalmalarında sakınca görülmüş personel, hizmet süresinin tamamlanması şartı aranmadan, yer değişikliği dönemlerine bağlı kalınmaksızın D hizmet grubu illere; il içinde yer değişikliği teklif edilen personel ise haklarındaki kararın mahiyetine göre atanırlar.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(2) Bu madde gereği atananlar, ayrıldıkları il ve/veya birime iki yıl geçmeden naklen atama talebinde bulunamazlar.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Yönetici atamaları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25 - (MÜLGA MADDE RGT: 02.03.2018 RG NO: 30348) (KOD 2) (KOD 1)</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"Üst hizmet bölgelerinden alt hizmet bölgelerine ve bölge içi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26 - (1) İlgililerin talebi hâlinde aynı hizmet bölgesinin A grubu illerinden B, C ve D hizmet grubu illere ve alt hizmet bölgelerinin bütün hizmet grubundaki illere; aynı hizmet bölgesinin B hizmet grubu illerinden C ve D hizmet grubu illere ve alt hizmet bölgelerinin B, C ve D hizmet grubundaki illere; aynı hizmet bölgesinin C hizmet grubu illerden D hizmet grubu illere ve alt hizmet bölgelerinin C ve D hizmet grubundaki illere; D hizmet grubu illerden alt hizmet bölgelerinin D hizmet grubundaki illere PDC’nin uygun olması durumunda her zaman atama yapılabilir.(EKLENMİŞ CÜMLE RGT: 16.01.2020 RG NO: 31010) 1, 2, 3 ve 4 </w:t>
      </w:r>
      <w:r w:rsidRPr="00AD3062">
        <w:rPr>
          <w:rFonts w:ascii="Courier New" w:hAnsi="Courier New" w:cs="Courier New"/>
        </w:rPr>
        <w:lastRenderedPageBreak/>
        <w:t>üncü hizmet bölgelerinden 5 ve 6 ncı hizmet bölgesine yapılacak atamalarda hizmet grubu şartı aranmaz. İlgililerin bu madde kapsamında atanma talebinde bulunabilmesi için bu Yönetmelik hükümlerine göre atandığı tarihten itibaren fiilen bir yıl çalışmış olması şarttır.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Kendi unvan ve branşında A hizmet grubunda olmak şartıyla Ankara, İstanbul ve İzmir illerinde görev yapan personelin naklen atanmak istedikleri yerin doluluk oranı bulundukları yerden daha düşük olması kaydıyla A hizmet grubu illere atamaları PDC ve kadro durumunun uygun olması hâllerinde her zaman yapılabilir.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Personelin talebi hâlinde, il merkezinden ilçe, belde ve köylere; ilçe merkezinden belde ve köylere PDC ve kadronun uygun olması hâllerinde atama dönemine bağlı kalmaksızın atama yapılabilir.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Ancak tabip ve uzman tabipler; ilçe, belde ve köylerden 1, 2 ve 3 üncü hizmet bölgesinde bulunan il merkezlerine atanamaz.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(5) 16 ncı maddenin ikinci fıkrasının (g) bendi ile 20 nci maddesi kapsamında atanmış olup 18 inci maddenin altıncı fıkrasında belirtilen süreyi tamamlamamış olması ve talebi halinde bir defaya mahsus olmak üzere eski görev yerine veya eski görev yeri esas alınarak bu maddenin birinci fıkrası hükümlerine göre atanabilir.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Yeni açılan tesisler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27 - (1) (DEĞİŞİK CÜMLERGT: 09.02.2019 RG NO: 30681) (KOD 1) Hizmete yeni açılan tesisler ile hizmeti aksatacak ölçüde personel ihtiyacı olan tesislerin personel ihtiyacı öncelikle il içerisinden karşılanır.  (DEĞİŞİK CÜMLE RGT: 09.02.2019 RG NO: 30681) (KOD 1) İhtiyacın il içerisinde karşılanmaması halinde atama dönemine bağlı kalmaksızın il dışından atama yapılabilir. A ve B grubu illerde çalışan personelin müracaatları öncelikle değerlendirmeye alınır. Ataması uygun görülenler hizmet puanı usulüne göre yerleştirilir.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Bu madde hükümleri, yeni tesisin açıldığı tarihten itibaren 1 yıl uygulanabilir.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Resen atama</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28 - (1) PDC’de belirlenen sayıyı aşan personelden il merkezinde bulunanların; öncelikle il merkezine, il merkezinde boşluk bulunmaması halinde ilçe, belde ve köylere, ilçe merkezinde bulunanların ise öncelikle ilçe merkezine, ilçe merkezinde boşluk bulunmaması hâlinde belde ve köylere atama dönemine bağlı kalmaksızın ve hizmet puanı esasına göre resen ataması yapılır. Personelin unvan ve branşında ilde boşluk bulunmaması hâlinde 16 ncı maddedeki usul ve esaslar çerçevesinde başka illere ataması yapılabilir.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(2) İhtiyaç hâlinde il ve ilçe merkezinden ilçe, belde ve köylere; ilçe merkezinden belde ve köylere atama dönemine bağlı kalmaksızın ve hizmet puanı esasına göre resen atama yapılabilir.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(3) Eş veya sağlık mazereti ile atanıp mazeretleri devam eden personel hariç olmak üzere; Devlet hizmeti yükümlüsü personelden bulunduğu birimde PDC’de belirlenen sayının yüzde otuzunu aşanların, öncelikle aynı ilde ihtiyaç bulunan birimlere, mümkün olmaması halinde ise aynı hizmet </w:t>
      </w:r>
      <w:r w:rsidRPr="00AD3062">
        <w:rPr>
          <w:rFonts w:ascii="Courier New" w:hAnsi="Courier New" w:cs="Courier New"/>
        </w:rPr>
        <w:lastRenderedPageBreak/>
        <w:t>bölgesindeki ihtiyaç bulunan münhal yerlere ataması, hizmet süresi dikkate alınarak gönüllülük esasına göre yapılır. Talep olmaması halinde görev yaptığı yerde hizmet süresi en az olan personelden başlamak suretiyle atama yapılır. Hizmet sürelerinin eşitliği hâlinde hizmet puanı düşük olan personel atanır. Hizmet puanlarının da eşit olması hâlinde ise mesleki kıdemi az olan personel atanır.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Karşılıklı yer değiştirme</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29 - (1) Aynı hizmet bölgesi illerde aynı unvan ve branşta görev yapan personel, (DEĞİŞİK İBARE RGT: 02.03.2018 RG NO: 30348) (KOD 1) standardın uygun olması hâlinde karşılıklı olarak yer değiştirebilir.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Müracaat sınırlamaları</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30 - (DEĞİŞİK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(1) Bu Yönetmelik hükümlerine göre atanan personel atandıkları tarihten itibaren fiilen iki yıl çalışmadıkça başka bir yere atanma talebinde bulunamaz. (DEĞİŞİK CÜMLE RGT: 02.03.2018 RG NO: 30348) (KOD 3) Ancak atanma talepleri 16 ncı maddenin ikinci fıkrası ile (DEĞİŞİK İBARE RGT: 16.01.2020 RG NO: 31010) (KOD 5) 19, 20 ve 21 inci maddeler kapsamında ise fiilen iki yıl çalışmış olma şartı aranmaz.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(2) Bu Yönetmeliğin 16, 19, 20, 21 (DEĞİŞİK İBARE RGT: 09.02.2019 RG NO: 30681) (KOD 4) , 26 ve 31/A maddelerine göre atanmış olup atama kararlarını iptal ettirenler, mazeret durumlarında yeni bir değişiklik olmadığı müddetçe bir yıl süre ile atama talebinde bulunamazlar.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(3) Branşında eğitim kliniği bulunan eğitim araştırma hastanelerine 16 ncı maddesinin birinci fıkrası, 17, 26 ve 29 uncu maddesine göre atanma talebinde bulunan uzman tabip ile uzman diş tabiplerinin (EKLENMİŞ İBARE RGT: 16.01.2020 RG NO: 31010) yabancı dil şartı hariç başasistanlık sınavı başvuru şartlarını taşıdığını belgelemesi gerekir.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(DEĞİŞİK FIKRA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(4) 19 uncu madde kapsamında atanan personel, 26 ve 29 uncu maddelere göre, 20 nci maddesi ile 16 ncı maddesinin ikinci fıkrasının (g) bendi kapsamında atanan personel ise 29 uncu maddeye göre atanma talebinde bulunamaz.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(5) (MÜLGA FIKRA RGT: 02.03.2018 RG NO: 30348) (KOD 3) (KOD 2)</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İstihdam planlama komisyonu, görevi ve çalışma usulü</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31 - (DEĞİŞİK MADDE RGT: 04.04.2015 RG NO: 29316) (KOD 1)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(DEĞİŞİK FIKRA RGT: 02.03.2018 RG NO: 30348) (KOD 2) </w:t>
      </w:r>
    </w:p>
    <w:p w:rsidR="00AD3062" w:rsidRPr="00AD3062" w:rsidRDefault="00AD3062" w:rsidP="00BE155E">
      <w:pPr>
        <w:pStyle w:val="DzMetin"/>
        <w:rPr>
          <w:rFonts w:ascii="Courier New" w:hAnsi="Courier New" w:cs="Courier New"/>
        </w:rPr>
      </w:pPr>
      <w:r w:rsidRPr="00AD3062">
        <w:rPr>
          <w:rFonts w:ascii="Courier New" w:hAnsi="Courier New" w:cs="Courier New"/>
        </w:rPr>
        <w:t>(1) İstihdam Planlama Komisyonu Bakanlığın istihdam politikalarını belirlemek üzere Bakan onayı ile kurulur.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İstihdam Planlama Komisyonu, 5 inci maddedeki ilkeler çerçevesinde istihdam planlaması yapar. Komisyon, atama ve yer değişikliği dönemlerinden önce toplanarak gerekli kararları alır. Komisyonda alınan kararlar ilgili birimlerce uygulanır.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(3) İstihdam Planlama Komisyonu, 16 ncı maddenin birinci fıkrasına göre yapılan yer değiştirmelerde personel ihtiyacının fazla olduğu yerden </w:t>
      </w:r>
      <w:r w:rsidRPr="00AD3062">
        <w:rPr>
          <w:rFonts w:ascii="Courier New" w:hAnsi="Courier New" w:cs="Courier New"/>
        </w:rPr>
        <w:lastRenderedPageBreak/>
        <w:t>ayrılacak olanlar için iki aylık süreyi geçmemek şartıyla sağlık hizmetinin etkin, verimli ve dengeli yürütülebilmesi amacıyla kısıtlayıcı tedbirler getirebilir.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Çalışma süresine bağlı yer değişikliği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MADDE 31/A - (EKLENMİŞ MADDE RGT: 02.03.2018 RG NO: 30348) </w:t>
      </w:r>
    </w:p>
    <w:p w:rsidR="00AD3062" w:rsidRPr="00AD3062" w:rsidRDefault="00AD3062" w:rsidP="00BE155E">
      <w:pPr>
        <w:pStyle w:val="DzMetin"/>
        <w:rPr>
          <w:rFonts w:ascii="Courier New" w:hAnsi="Courier New" w:cs="Courier New"/>
        </w:rPr>
      </w:pPr>
      <w:r w:rsidRPr="00AD3062">
        <w:rPr>
          <w:rFonts w:ascii="Courier New" w:hAnsi="Courier New" w:cs="Courier New"/>
        </w:rPr>
        <w:t>(1) PDC'nin uygun olması halinde;</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a) 6 ncı hizmet bölgesinde (EKLENMİŞ İBARE RGT: 09.02.2019 RG NO: 30681) son atandıkları tarihten itibaren;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1) 2 yıl görev yapanlar (EKLENMİŞ İBARE RGT: 16.01.2020 RG NO: 31010) 6 ve 5 inci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3 yıl görev yapanlar 4 üncü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4 yıl görev yapanlar 3 üncü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6 yıl görev yapanlar 2 nci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5) 8 yıl görev yapanlar 1 inci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b) 5 inci hizmet bölgesinde (EKLENMİŞ İBARE RGT: 09.02.2019 RG NO: 30681) son atandıkları tarihten itibaren;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1) 4 yıl görev yapanlar (EKLENMİŞ İBARE RGT: 16.01.2020 RG NO: 31010) 5 ve 4 üncü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5 yıl görev yapanlar 3 üncü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7 yıl görev yapanlar 2 nci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4) 9 yıl görev yapanlar 1 inci hizmet bölgesinin,</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C ve D hizmet grubu illerine hizmet puanı ve döneme bağlı kalmaksızın atanabilirler. Ancak yukarıdaki hizmet bölgelerinde belirlenen süreden bir yıl fazla süre ile görev yapanlar A ve B hizmet grubu illere de atanabilirler.</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(2) 5 ve 6 ncı hizmet bölgesine Devlet hizmeti yükümlülüğü kapsamında atanarak 5 ve 6 ncı hizmet bölgesinde Devlet hizmeti yükümlülüğünü tamamlamış olmak ve en az iki yıl süre ile görev yapmış olmak şartıyla 4, 5 ve 6 ncı hizmet bölgesine atama taleplerinde yukarıda belirlenen süre şartları aranmaz.</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(3) 6 ncı hizmet bölgesi ile 5 inci hizmet bölgesi dışında aile hekimliği ve sözleşmeli olarak geçirilen süreler ile aylıksız veya ücretsiz izinli olarak geçirilen süreler, çalışma süresinden sayılmaz. 6 ncı hizmet bölgesinde geçirilen süreler 5 inci hizmet bölgesi süresinden sayılır.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Yürürlükten kaldırılan yönetmelik</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32 - (1) 8/6/2004 tarihli ve 25486 sayılı Resmi Gazete'de yayımlanan Sağlık Bakanlığı Atama ve Nakil Yönetmeliği yürürlükten kaldırılmıştır.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Yönetici olarak görev yapmış olanların yer değişikliği</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GEÇİCİ MADDE 1 - (1) 663 sayılı Kanun Hükmünde Kararname gereğince kamu hastane birliklerinin kurulduğu tarihte baştabip ya da baştabip yardımcısı olarak görev yapmakta olup en az altı ay süre ile bu görevlerini yürütmüş olanlar, bu Yönetmeliğin yayımı tarihi itibarı ile bir ay içerisinde müracaat etmeleri şartıyla bir defaya mahsus olmak üzere PDC dikkate alınarak talep ettikleri yere atanabilirler.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Yürürlük</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33 - (1) Bu Yönetmelik yayımı tarihinde yürürlüğe girer.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Yürütme</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MADDE 34 - (1) Bu Yönetmelik hükümlerini Sağlık Bakanı yürütür.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NOT: EKİ İÇİN RESMİ GAZETEYE BAKINIZ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Ekler</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EK 1 - SAĞLIK BAKANLIĞI ATAMA VE YER DEĞİŞTİRME YÖNETMELİĞİ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İLGİLİ DİLEKÇE BUTONUNA BAKINIZ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r w:rsidRPr="00AD3062">
        <w:rPr>
          <w:rFonts w:ascii="Courier New" w:hAnsi="Courier New" w:cs="Courier New"/>
        </w:rPr>
        <w:t xml:space="preserve">EK 2 - SAĞLIK BAKANLIĞI ATAMA VE YER DEĞİŞTİRME YÖNETMELİĞİ </w:t>
      </w:r>
    </w:p>
    <w:p w:rsidR="00AD3062" w:rsidRPr="00AD3062" w:rsidRDefault="00AD3062" w:rsidP="00BE155E">
      <w:pPr>
        <w:pStyle w:val="DzMetin"/>
        <w:rPr>
          <w:rFonts w:ascii="Courier New" w:hAnsi="Courier New" w:cs="Courier New"/>
        </w:rPr>
      </w:pPr>
      <w:r w:rsidRPr="00AD3062">
        <w:rPr>
          <w:rFonts w:ascii="Courier New" w:hAnsi="Courier New" w:cs="Courier New"/>
        </w:rPr>
        <w:t> </w:t>
      </w:r>
    </w:p>
    <w:p w:rsidR="00AD3062" w:rsidRPr="00AD3062" w:rsidRDefault="00AD3062" w:rsidP="00BE155E">
      <w:pPr>
        <w:pStyle w:val="DzMetin"/>
        <w:rPr>
          <w:rFonts w:ascii="Courier New" w:hAnsi="Courier New" w:cs="Courier New"/>
        </w:rPr>
      </w:pPr>
      <w:r w:rsidRPr="00AD3062">
        <w:rPr>
          <w:rFonts w:ascii="Courier New" w:hAnsi="Courier New" w:cs="Courier New"/>
        </w:rPr>
        <w:t>İLGİLİ DİLEKÇE BUTONUNA BAKINIZ</w:t>
      </w:r>
    </w:p>
    <w:p w:rsidR="00AD3062" w:rsidRPr="00AD3062" w:rsidRDefault="00AD3062" w:rsidP="00BE155E">
      <w:pPr>
        <w:pStyle w:val="DzMetin"/>
        <w:rPr>
          <w:rFonts w:ascii="Courier New" w:hAnsi="Courier New" w:cs="Courier New"/>
        </w:rPr>
      </w:pPr>
    </w:p>
    <w:p w:rsidR="00AD3062" w:rsidRPr="00AD3062" w:rsidRDefault="00AD3062" w:rsidP="00BE155E">
      <w:pPr>
        <w:pStyle w:val="DzMetin"/>
        <w:rPr>
          <w:rFonts w:ascii="Courier New" w:hAnsi="Courier New" w:cs="Courier New"/>
        </w:rPr>
      </w:pPr>
    </w:p>
    <w:p w:rsidR="00AD3062" w:rsidRDefault="00AD3062" w:rsidP="00BE155E">
      <w:pPr>
        <w:pStyle w:val="DzMetin"/>
        <w:rPr>
          <w:rFonts w:ascii="Courier New" w:hAnsi="Courier New" w:cs="Courier New"/>
        </w:rPr>
      </w:pPr>
      <w:r w:rsidRPr="00AD3062">
        <w:rPr>
          <w:rFonts w:ascii="Courier New" w:hAnsi="Courier New" w:cs="Courier New"/>
        </w:rPr>
        <w:t xml:space="preserve">Sinerji Mevzuat ve İçtihat Programı </w:t>
      </w:r>
    </w:p>
    <w:sectPr w:rsidR="00AD3062" w:rsidSect="00BE155E">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3C172E"/>
    <w:rsid w:val="004F511C"/>
    <w:rsid w:val="00580B8A"/>
    <w:rsid w:val="0083399C"/>
    <w:rsid w:val="008B10C3"/>
    <w:rsid w:val="00AD3062"/>
    <w:rsid w:val="00AE4B8D"/>
    <w:rsid w:val="00C54AC7"/>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BE155E"/>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BE155E"/>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6821</Words>
  <Characters>38883</Characters>
  <Application>Microsoft Office Word</Application>
  <DocSecurity>0</DocSecurity>
  <Lines>324</Lines>
  <Paragraphs>91</Paragraphs>
  <ScaleCrop>false</ScaleCrop>
  <Company/>
  <LinksUpToDate>false</LinksUpToDate>
  <CharactersWithSpaces>45613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2020-02-05T08:39:00Z</dcterms:created>
  <dcterms:modified xsi:type="dcterms:W3CDTF">2020-02-05T08:39:00Z</dcterms:modified>
</cp:coreProperties>
</file>